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820"/>
        <w:gridCol w:w="2925"/>
        <w:gridCol w:w="3210"/>
        <w:tblGridChange w:id="0">
          <w:tblGrid>
            <w:gridCol w:w="1050"/>
            <w:gridCol w:w="2820"/>
            <w:gridCol w:w="2925"/>
            <w:gridCol w:w="32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deada" w:val="clear"/>
              <w:spacing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I’m Special, Your Special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Special 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Likes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Dislikes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favourite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Same and Different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Same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different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Kind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unkind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am caring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6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Kind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6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kindness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Same and different homes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Same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different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Same and different families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4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Same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Different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4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families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I am a Friend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New friend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Friendship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kindness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d5b5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Same or Different?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9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Same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Difference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Different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9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Unkind, tease or Bully?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1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Unkind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Unkindness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Tease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Teasing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Bullying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Bully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1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behaviour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Harold’s School Rules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Rule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Safe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fair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It’s Not Fair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Unfair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Kind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Unkind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bullying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Are Our Special People?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Special people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Qualities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Special People Balloons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7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7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Special people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Makes Us Who We Are?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1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Unique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1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Special people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Special people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6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We Make Others Feel?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8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Behaviour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Calm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Aggressive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8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solve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Someone is Feeling Left Out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Feelings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cooperate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 Act of Kindness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Kind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Unkindness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Unkind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Solve the Problem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9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Being listened to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9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problem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Respect and Challenge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7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cooperation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politeness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courtesy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7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manners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9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adoption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fostering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same-sex couple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9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blended family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My 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belonging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Friends and Neighbours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40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similarities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4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differences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4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0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celebrate our Differences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4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similarities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differences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name calling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4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bullying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Zeb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2"/>
              </w:numPr>
              <w:spacing w:before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prejudice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disability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race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colour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2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sexuality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you Sort it?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negotiation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compromise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would I do?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aggressive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apologise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Islands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body space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invade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24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People We Share Our World With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similarities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differences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Friend or Acquaintance?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sharing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20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acquaintances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24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That is Such a Stereotype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stereotype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be4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Qualities of Friendship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friendship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talking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Kind Conversations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Happy Being Me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excluded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discrimination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prejudice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be4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Land of the Red People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metaphor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diverse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multicultural 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ItTrue?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Sexual orientation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Gender identity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Gender expression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be4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Stop, Start, Stereotype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prejudice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biological sex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sexual orientation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gender identity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gender expression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verbal abuse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physical abuse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 Could Happen To Anyone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embarrassed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reactions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consequences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72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 To Be Different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witness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bystander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unique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positive feedback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confidence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self-esteem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 Have More in Common Than Not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unique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diversity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biological sex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sexual orientation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gender identity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gender expression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stereotype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Respecting Differences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cultural norms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disrespect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body language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empathy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72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Tolerance and Respect For Others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unique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prejudice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diversity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tolerance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Advertising Friendships!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Friend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acquaintance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27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Boys Will be Boys?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Stereotype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Gender stereotype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influence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assumption</w:t>
            </w:r>
          </w:p>
        </w:tc>
      </w:tr>
      <w:tr>
        <w:trPr>
          <w:cantSplit w:val="0"/>
          <w:trHeight w:val="7029" w:hRule="atLeast"/>
          <w:tblHeader w:val="0"/>
        </w:trPr>
        <w:tc>
          <w:tcPr>
            <w:vMerge w:val="continue"/>
            <w:shd w:fill="a72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What is HIV?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HIV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infection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immune system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virus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transmission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sharing needles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sexual contact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condom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prejudice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Human immunodeficiency virus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illness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sexual activity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semen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vaginal fluids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medication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lifelong condition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life threatening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sharing of needles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blood transfusions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Human papilloma virus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cancer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vagina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womb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cervix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vaccination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35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antibodies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72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FA2D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YDpegFd1Xr5x5ESa6Gv+kT6/4Q==">AMUW2mWGduyMnjkUth0z6IT8eO5zmH+6Aifb7+z0IYH+vf4DDmGASmz6uzP80ajft9P2FtakOraeOcHN3oILXqsbjDShEsgCyPUF5mw0pTwZoMndmfO4v6FzqaazB7KqshHZrlqwLK2p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2023-02-01T14:49:00Z</dcterms:created>
</cp:coreProperties>
</file>